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72D" w:rsidRPr="000A286A" w:rsidRDefault="0026589C" w:rsidP="0026589C">
      <w:pPr>
        <w:jc w:val="center"/>
        <w:rPr>
          <w:rFonts w:ascii="华文中宋" w:eastAsia="华文中宋" w:hAnsi="华文中宋"/>
          <w:b/>
          <w:sz w:val="44"/>
          <w:szCs w:val="44"/>
          <w:shd w:val="clear" w:color="auto" w:fill="FFFFFF"/>
        </w:rPr>
      </w:pPr>
      <w:bookmarkStart w:id="0" w:name="EBda158ebef3e74de18f90e1256663ad17"/>
      <w:r w:rsidRPr="000A286A">
        <w:rPr>
          <w:rFonts w:ascii="华文中宋" w:eastAsia="华文中宋" w:hAnsi="华文中宋" w:hint="eastAsia"/>
          <w:b/>
          <w:sz w:val="44"/>
          <w:szCs w:val="44"/>
          <w:shd w:val="clear" w:color="auto" w:fill="FFFFFF"/>
        </w:rPr>
        <w:t>石油化工管理干部</w:t>
      </w:r>
      <w:bookmarkEnd w:id="0"/>
      <w:r w:rsidR="000D572D" w:rsidRPr="000A286A">
        <w:rPr>
          <w:rFonts w:ascii="华文中宋" w:eastAsia="华文中宋" w:hAnsi="华文中宋" w:hint="eastAsia"/>
          <w:b/>
          <w:sz w:val="44"/>
          <w:szCs w:val="44"/>
          <w:shd w:val="clear" w:color="auto" w:fill="FFFFFF"/>
        </w:rPr>
        <w:t>学院</w:t>
      </w:r>
    </w:p>
    <w:p w:rsidR="0026589C" w:rsidRPr="008C0BEF" w:rsidRDefault="00D11024" w:rsidP="008C0BEF">
      <w:pPr>
        <w:jc w:val="center"/>
        <w:rPr>
          <w:rFonts w:ascii="华文中宋" w:eastAsia="华文中宋" w:hAnsi="华文中宋"/>
          <w:sz w:val="44"/>
          <w:szCs w:val="44"/>
          <w:shd w:val="clear" w:color="auto" w:fill="FFFFFF"/>
        </w:rPr>
      </w:pPr>
      <w:r w:rsidRPr="00D11024">
        <w:rPr>
          <w:rFonts w:ascii="华文中宋" w:eastAsia="华文中宋" w:hAnsi="华文中宋" w:hint="eastAsia"/>
          <w:b/>
          <w:sz w:val="44"/>
          <w:szCs w:val="44"/>
          <w:shd w:val="clear" w:color="auto" w:fill="FFFFFF"/>
        </w:rPr>
        <w:t>学院综合楼大堂休闲阅读区域沙发等采购项目</w:t>
      </w:r>
      <w:r w:rsidR="0026589C" w:rsidRPr="0026589C">
        <w:rPr>
          <w:rFonts w:ascii="华文中宋" w:eastAsia="华文中宋" w:hAnsi="华文中宋" w:hint="eastAsia"/>
          <w:sz w:val="44"/>
          <w:szCs w:val="44"/>
          <w:shd w:val="clear" w:color="auto" w:fill="FFFFFF"/>
        </w:rPr>
        <w:t>询价公告</w:t>
      </w:r>
    </w:p>
    <w:p w:rsidR="0026589C" w:rsidRDefault="0026589C" w:rsidP="0026589C">
      <w:pPr>
        <w:rPr>
          <w:szCs w:val="21"/>
          <w:shd w:val="clear" w:color="auto" w:fill="FFFFFF"/>
        </w:rPr>
      </w:pPr>
      <w:bookmarkStart w:id="1" w:name="_Toc256000001"/>
    </w:p>
    <w:bookmarkEnd w:id="1"/>
    <w:p w:rsidR="0026589C" w:rsidRPr="00B76532" w:rsidRDefault="0026589C" w:rsidP="0026589C">
      <w:pPr>
        <w:pStyle w:val="a6"/>
        <w:ind w:firstLineChars="0" w:firstLine="0"/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1. 询价条件</w:t>
      </w:r>
    </w:p>
    <w:p w:rsidR="0026589C" w:rsidRPr="00B76532" w:rsidRDefault="004967CC" w:rsidP="0077460E">
      <w:pPr>
        <w:ind w:firstLineChars="236" w:firstLine="569"/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4967C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石油化工管理干部学院（以下简称学院）隶属于中国石油化工集团公司（以下简称集团公司），学院总部</w:t>
      </w:r>
      <w:proofErr w:type="gramStart"/>
      <w:r w:rsidRPr="004967C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座落</w:t>
      </w:r>
      <w:proofErr w:type="gramEnd"/>
      <w:r w:rsidRPr="004967C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于北京市朝阳区立水桥，是集团公司党校、人才培训中心、继续项目教育中心、信息技术培训中心和远程教育中心六位一体的高级人才培训基地，具有培训、研究和咨询三大功能。</w:t>
      </w:r>
      <w:r w:rsidR="00D11024" w:rsidRPr="00D11024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根据前期</w:t>
      </w:r>
      <w:proofErr w:type="gramStart"/>
      <w:r w:rsidR="00D11024" w:rsidRPr="00D11024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整体软装设计</w:t>
      </w:r>
      <w:proofErr w:type="gramEnd"/>
      <w:r w:rsidR="00D11024" w:rsidRPr="00D11024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规划，并依据学员、教职员工需求，逐步完善细节功能。考虑综合楼大堂没有供学员休息休闲区域，计划在大堂</w:t>
      </w:r>
      <w:proofErr w:type="gramStart"/>
      <w:r w:rsidR="00D11024" w:rsidRPr="00D11024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两个步梯拐角</w:t>
      </w:r>
      <w:proofErr w:type="gramEnd"/>
      <w:r w:rsidR="00D11024" w:rsidRPr="00D11024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处、幕墙玻璃旁摆放休闲沙发和茶几，以供学院休息和阅读使用。本次询价包含沙发、茶几、地毯等的采购、安装等工作</w:t>
      </w:r>
      <w:r w:rsidR="00847624" w:rsidRPr="00847624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 w:rsidR="007738D2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询价人为石油化工管理干部学院，</w:t>
      </w:r>
      <w:r w:rsidR="00A072A5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建设资金来自</w:t>
      </w:r>
      <w:r w:rsidR="0077460E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企业自筹</w:t>
      </w:r>
      <w:r w:rsidR="00A072A5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，</w:t>
      </w:r>
      <w:r w:rsidRPr="004967C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石油化工管理干部</w:t>
      </w:r>
      <w:r w:rsidR="00D11024" w:rsidRPr="00D11024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学院综合楼大堂休闲阅读区域沙发等采购项目</w:t>
      </w:r>
      <w:r w:rsidR="007738D2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已具备询价条件，特邀请有意向的承包商参与</w:t>
      </w:r>
      <w:r w:rsidR="00072BD9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</w:t>
      </w:r>
      <w:r w:rsidR="00FD1480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2" w:name="_Toc256000002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2. 项目概况与询价范围</w:t>
      </w:r>
      <w:bookmarkEnd w:id="2"/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B76532">
        <w:rPr>
          <w:rFonts w:ascii="仿宋_GB2312" w:eastAsia="仿宋_GB2312" w:hAnsi="微软雅黑"/>
          <w:b/>
          <w:sz w:val="24"/>
          <w:szCs w:val="32"/>
        </w:rPr>
        <w:t xml:space="preserve">2.1 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>项目</w:t>
      </w:r>
      <w:r w:rsidRPr="00B76532">
        <w:rPr>
          <w:rFonts w:ascii="仿宋_GB2312" w:eastAsia="仿宋_GB2312" w:hAnsi="微软雅黑"/>
          <w:b/>
          <w:sz w:val="24"/>
          <w:szCs w:val="32"/>
        </w:rPr>
        <w:t>名称：</w:t>
      </w:r>
      <w:r w:rsidR="004967CC" w:rsidRPr="004967C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石油化工管理干部</w:t>
      </w:r>
      <w:r w:rsidR="00D11024" w:rsidRPr="00D11024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学院综合楼大堂休闲阅读区域沙发等采购项目</w:t>
      </w:r>
      <w:r w:rsidR="00847624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</w:p>
    <w:p w:rsidR="0026589C" w:rsidRPr="00B76532" w:rsidRDefault="00223A4F" w:rsidP="0026589C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2.</w:t>
      </w:r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2</w:t>
      </w:r>
      <w:r w:rsidR="0026589C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 </w:t>
      </w:r>
      <w:r w:rsidR="0026589C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项目地点：北京市朝阳区立水桥北甲</w:t>
      </w:r>
      <w:r w:rsidR="00FD1480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</w:t>
      </w:r>
      <w:r w:rsidR="0026589C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号。</w:t>
      </w:r>
    </w:p>
    <w:p w:rsidR="0026589C" w:rsidRPr="00B76532" w:rsidRDefault="0026589C" w:rsidP="0026589C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2.</w:t>
      </w:r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3 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询价范围：</w:t>
      </w:r>
      <w:r w:rsidR="00D11024" w:rsidRPr="00D11024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根据学院</w:t>
      </w:r>
      <w:proofErr w:type="gramStart"/>
      <w:r w:rsidR="00D11024" w:rsidRPr="00D11024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整体软装设计</w:t>
      </w:r>
      <w:proofErr w:type="gramEnd"/>
      <w:r w:rsidR="00D11024" w:rsidRPr="00D11024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需要，在大堂、</w:t>
      </w:r>
      <w:proofErr w:type="gramStart"/>
      <w:r w:rsidR="00D11024" w:rsidRPr="00D11024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步梯拐角</w:t>
      </w:r>
      <w:proofErr w:type="gramEnd"/>
      <w:r w:rsidR="00D11024" w:rsidRPr="00D11024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处位置设置休息沙发、休闲区沙发。本次询价包含沙发、茶几、地毯等的采购、安装等工作</w:t>
      </w:r>
      <w:r w:rsidR="006B0DF8" w:rsidRPr="006B0DF8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</w:p>
    <w:p w:rsidR="0026589C" w:rsidRPr="00B76532" w:rsidRDefault="0026589C" w:rsidP="0026589C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2.4 报价</w:t>
      </w:r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方式：</w:t>
      </w:r>
      <w:r w:rsidR="0077460E" w:rsidRPr="0077460E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以固定单价（含未税金额、税金、价税合计）进行</w:t>
      </w:r>
      <w:r w:rsidR="0077460E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报价，按规定格式提供报价明细及单价组成</w:t>
      </w:r>
      <w:r w:rsidR="00FD1480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。</w:t>
      </w:r>
    </w:p>
    <w:p w:rsidR="007738D2" w:rsidRDefault="007738D2" w:rsidP="0026589C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2.5 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</w:t>
      </w:r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要求：</w:t>
      </w:r>
      <w:r w:rsidR="00D11024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甲</w:t>
      </w:r>
      <w:r w:rsidR="00D11024" w:rsidRPr="00D11024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方只接受一次报价，控制价11万</w:t>
      </w:r>
      <w:r w:rsidR="00D11024" w:rsidRPr="00D11024">
        <w:rPr>
          <w:rFonts w:ascii="仿宋_GB2312" w:eastAsia="仿宋_GB2312"/>
          <w:b/>
          <w:sz w:val="24"/>
          <w:szCs w:val="32"/>
          <w:shd w:val="clear" w:color="auto" w:fill="FFFFFF"/>
        </w:rPr>
        <w:t>元</w:t>
      </w:r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。</w:t>
      </w:r>
    </w:p>
    <w:p w:rsidR="00B76532" w:rsidRPr="00B76532" w:rsidRDefault="00B76532" w:rsidP="0026589C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 xml:space="preserve">2.6 </w:t>
      </w:r>
      <w:r w:rsidR="000A28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工期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要求：</w:t>
      </w:r>
      <w:r w:rsidR="00FA35CE" w:rsidRPr="00FA35CE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合同签订</w:t>
      </w:r>
      <w:r w:rsidR="00FA35CE" w:rsidRPr="00FA35CE">
        <w:rPr>
          <w:rFonts w:ascii="仿宋_GB2312" w:eastAsia="仿宋_GB2312"/>
          <w:b/>
          <w:sz w:val="24"/>
          <w:szCs w:val="32"/>
          <w:shd w:val="clear" w:color="auto" w:fill="FFFFFF"/>
        </w:rPr>
        <w:t>后</w:t>
      </w:r>
      <w:r w:rsidR="00FA35CE" w:rsidRPr="00FA35CE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20日</w:t>
      </w:r>
      <w:r w:rsidR="00FA35CE" w:rsidRPr="00FA35CE">
        <w:rPr>
          <w:rFonts w:ascii="仿宋_GB2312" w:eastAsia="仿宋_GB2312"/>
          <w:b/>
          <w:sz w:val="24"/>
          <w:szCs w:val="32"/>
          <w:shd w:val="clear" w:color="auto" w:fill="FFFFFF"/>
        </w:rPr>
        <w:t>内完成</w:t>
      </w:r>
      <w:r w:rsidR="00FA35CE" w:rsidRPr="00FA35CE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综合楼大堂沙发生产、制作和</w:t>
      </w:r>
      <w:r w:rsidR="00FC130D">
        <w:rPr>
          <w:rFonts w:ascii="仿宋_GB2312" w:eastAsia="仿宋_GB2312"/>
          <w:b/>
          <w:sz w:val="24"/>
          <w:szCs w:val="32"/>
          <w:shd w:val="clear" w:color="auto" w:fill="FFFFFF"/>
        </w:rPr>
        <w:t>安装</w:t>
      </w:r>
      <w:bookmarkStart w:id="3" w:name="_GoBack"/>
      <w:bookmarkEnd w:id="3"/>
      <w:r w:rsidR="00667ADE" w:rsidRPr="00667ADE">
        <w:rPr>
          <w:rFonts w:ascii="仿宋_GB2312" w:eastAsia="仿宋_GB2312"/>
          <w:b/>
          <w:sz w:val="24"/>
          <w:szCs w:val="32"/>
          <w:shd w:val="clear" w:color="auto" w:fill="FFFFFF"/>
        </w:rPr>
        <w:t>。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4" w:name="_Toc256000003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3．报价人资格要求</w:t>
      </w:r>
      <w:bookmarkEnd w:id="4"/>
    </w:p>
    <w:p w:rsidR="0026589C" w:rsidRPr="00B76532" w:rsidRDefault="00223A4F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 xml:space="preserve">3.1 </w:t>
      </w:r>
      <w:r w:rsidR="0026589C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报价人应具备以下基本资格条件：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（1）</w:t>
      </w:r>
      <w:r w:rsidR="00247F4E" w:rsidRPr="00247F4E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在中华人民共和国境内注册的独立法人，经营范围需涵盖本询价项目业务范围；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（2）</w:t>
      </w:r>
      <w:r w:rsidR="00FD1480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只有在法律和财务上独立、合法运作并</w:t>
      </w:r>
      <w:proofErr w:type="gramStart"/>
      <w:r w:rsidR="00FD1480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独立于询价单位</w:t>
      </w:r>
      <w:proofErr w:type="gramEnd"/>
      <w:r w:rsidR="00FD1480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的报价人才能参加报价</w:t>
      </w:r>
      <w:r w:rsidR="00247F4E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（3）</w:t>
      </w:r>
      <w:r w:rsidR="00FD1480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财务状况良好，具有足够资产及能力并有效地履行合同</w:t>
      </w:r>
      <w:r w:rsidR="00247F4E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3.2</w:t>
      </w:r>
      <w:r w:rsidR="000D572D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 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本次询价不接受联合体投标。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3.</w:t>
      </w:r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3</w:t>
      </w:r>
      <w:r w:rsidR="000D572D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 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本次询价资格审查方式：资格</w:t>
      </w:r>
      <w:r w:rsidR="003C43BF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预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审。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3.</w:t>
      </w:r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4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报价人应慎重考虑</w:t>
      </w:r>
      <w:proofErr w:type="gramStart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并决策</w:t>
      </w:r>
      <w:proofErr w:type="gramEnd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是否参与本询价项目的投标。若获取了询价文件后决定不参与投标，请在递交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文件截止时间</w:t>
      </w:r>
      <w:r w:rsidR="0077460E">
        <w:rPr>
          <w:rFonts w:ascii="仿宋_GB2312" w:eastAsia="仿宋_GB2312"/>
          <w:b/>
          <w:sz w:val="24"/>
          <w:szCs w:val="32"/>
          <w:shd w:val="clear" w:color="auto" w:fill="FFFFFF"/>
        </w:rPr>
        <w:t>3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天前书面通知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人。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5" w:name="_Toc256000004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4．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文件及相关资料获取</w:t>
      </w:r>
      <w:bookmarkEnd w:id="5"/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4.1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 xml:space="preserve"> 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获取</w:t>
      </w:r>
      <w:r w:rsidR="001501EB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文件、图纸等相关资料时间：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lastRenderedPageBreak/>
        <w:t>（1）获取开始时间：</w:t>
      </w:r>
      <w:bookmarkStart w:id="6" w:name="EB56775f2cc34248239d5c1892692062a2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202</w:t>
      </w:r>
      <w:r w:rsidR="003C43BF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年</w:t>
      </w:r>
      <w:r w:rsidR="0077460E">
        <w:rPr>
          <w:rFonts w:ascii="仿宋_GB2312" w:eastAsia="仿宋_GB2312"/>
          <w:b/>
          <w:sz w:val="24"/>
          <w:szCs w:val="32"/>
          <w:shd w:val="clear" w:color="auto" w:fill="FFFFFF"/>
        </w:rPr>
        <w:t>7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月</w:t>
      </w:r>
      <w:r w:rsidR="006B0DF8">
        <w:rPr>
          <w:rFonts w:ascii="仿宋_GB2312" w:eastAsia="仿宋_GB2312"/>
          <w:b/>
          <w:sz w:val="24"/>
          <w:szCs w:val="32"/>
          <w:shd w:val="clear" w:color="auto" w:fill="FFFFFF"/>
        </w:rPr>
        <w:t>20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日</w:t>
      </w:r>
      <w:bookmarkEnd w:id="6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（2）获取截止时间：</w:t>
      </w:r>
      <w:bookmarkStart w:id="7" w:name="EB6118eeec69874bca935ca8700d55e9ee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202</w:t>
      </w:r>
      <w:r w:rsidR="003C43BF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年</w:t>
      </w:r>
      <w:r w:rsidR="0077460E">
        <w:rPr>
          <w:rFonts w:ascii="仿宋_GB2312" w:eastAsia="仿宋_GB2312"/>
          <w:b/>
          <w:sz w:val="24"/>
          <w:szCs w:val="32"/>
          <w:shd w:val="clear" w:color="auto" w:fill="FFFFFF"/>
        </w:rPr>
        <w:t>7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月</w:t>
      </w:r>
      <w:r w:rsidR="006B0DF8">
        <w:rPr>
          <w:rFonts w:ascii="仿宋_GB2312" w:eastAsia="仿宋_GB2312"/>
          <w:b/>
          <w:sz w:val="24"/>
          <w:szCs w:val="32"/>
          <w:shd w:val="clear" w:color="auto" w:fill="FFFFFF"/>
        </w:rPr>
        <w:t>2</w:t>
      </w:r>
      <w:r w:rsidR="000A286A">
        <w:rPr>
          <w:rFonts w:ascii="仿宋_GB2312" w:eastAsia="仿宋_GB2312"/>
          <w:b/>
          <w:sz w:val="24"/>
          <w:szCs w:val="32"/>
          <w:shd w:val="clear" w:color="auto" w:fill="FFFFFF"/>
        </w:rPr>
        <w:t>4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日</w:t>
      </w:r>
      <w:bookmarkEnd w:id="7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0D572D" w:rsidRPr="00B76532" w:rsidRDefault="0026589C" w:rsidP="0026589C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bookmarkStart w:id="8" w:name="_Toc256000005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5．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文件编制及递交</w:t>
      </w:r>
      <w:bookmarkEnd w:id="8"/>
    </w:p>
    <w:p w:rsidR="000D572D" w:rsidRPr="00B76532" w:rsidRDefault="000D572D" w:rsidP="000D572D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Ansi="微软雅黑" w:hint="eastAsia"/>
          <w:b/>
          <w:sz w:val="24"/>
          <w:szCs w:val="32"/>
        </w:rPr>
        <w:t>5.1编制方式：报价文件须按照询价人</w:t>
      </w:r>
      <w:r w:rsidRPr="00B76532">
        <w:rPr>
          <w:rFonts w:ascii="仿宋_GB2312" w:eastAsia="仿宋_GB2312" w:hAnsi="微软雅黑"/>
          <w:b/>
          <w:sz w:val="24"/>
          <w:szCs w:val="32"/>
        </w:rPr>
        <w:t>询价通知书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要求进行编制。 </w:t>
      </w:r>
    </w:p>
    <w:p w:rsidR="000D572D" w:rsidRPr="00B76532" w:rsidRDefault="000D572D" w:rsidP="000D572D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Ansi="微软雅黑" w:hint="eastAsia"/>
          <w:b/>
          <w:sz w:val="24"/>
          <w:szCs w:val="32"/>
        </w:rPr>
        <w:t>5.2递交时间：</w:t>
      </w:r>
      <w:r w:rsidR="00A45608">
        <w:rPr>
          <w:rFonts w:ascii="仿宋_GB2312" w:eastAsia="仿宋_GB2312" w:hAnsi="微软雅黑" w:hint="eastAsia"/>
          <w:b/>
          <w:sz w:val="24"/>
          <w:szCs w:val="32"/>
        </w:rPr>
        <w:t>报价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截止时间前均可递交。 </w:t>
      </w:r>
    </w:p>
    <w:p w:rsidR="000D572D" w:rsidRPr="00B76532" w:rsidRDefault="000D572D" w:rsidP="000D572D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Ansi="微软雅黑" w:hint="eastAsia"/>
          <w:b/>
          <w:sz w:val="24"/>
          <w:szCs w:val="32"/>
        </w:rPr>
        <w:t>5.3</w:t>
      </w:r>
      <w:r w:rsidR="00A45608">
        <w:rPr>
          <w:rFonts w:ascii="仿宋_GB2312" w:eastAsia="仿宋_GB2312" w:hAnsi="微软雅黑" w:hint="eastAsia"/>
          <w:b/>
          <w:sz w:val="24"/>
          <w:szCs w:val="32"/>
        </w:rPr>
        <w:t>报价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>截止时间：</w:t>
      </w:r>
      <w:bookmarkStart w:id="9" w:name="EBeedeb4a7b5ef46fb9e8905ca933fef9a"/>
      <w:r w:rsidRPr="00B76532">
        <w:rPr>
          <w:rFonts w:ascii="仿宋_GB2312" w:eastAsia="仿宋_GB2312" w:hAnsi="微软雅黑" w:hint="eastAsia"/>
          <w:b/>
          <w:sz w:val="24"/>
          <w:szCs w:val="32"/>
        </w:rPr>
        <w:t>202</w:t>
      </w:r>
      <w:r w:rsidR="003C43BF">
        <w:rPr>
          <w:rFonts w:ascii="仿宋_GB2312" w:eastAsia="仿宋_GB2312" w:hAnsi="微软雅黑" w:hint="eastAsia"/>
          <w:b/>
          <w:sz w:val="24"/>
          <w:szCs w:val="32"/>
        </w:rPr>
        <w:t>3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>年</w:t>
      </w:r>
      <w:r w:rsidR="0077460E">
        <w:rPr>
          <w:rFonts w:ascii="仿宋_GB2312" w:eastAsia="仿宋_GB2312" w:hAnsi="微软雅黑"/>
          <w:b/>
          <w:sz w:val="24"/>
          <w:szCs w:val="32"/>
        </w:rPr>
        <w:t>7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>月</w:t>
      </w:r>
      <w:r w:rsidR="006B0DF8">
        <w:rPr>
          <w:rFonts w:ascii="仿宋_GB2312" w:eastAsia="仿宋_GB2312" w:hAnsi="微软雅黑"/>
          <w:b/>
          <w:sz w:val="24"/>
          <w:szCs w:val="32"/>
        </w:rPr>
        <w:t>2</w:t>
      </w:r>
      <w:r w:rsidR="000A286A">
        <w:rPr>
          <w:rFonts w:ascii="仿宋_GB2312" w:eastAsia="仿宋_GB2312" w:hAnsi="微软雅黑"/>
          <w:b/>
          <w:sz w:val="24"/>
          <w:szCs w:val="32"/>
        </w:rPr>
        <w:t>7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>日</w:t>
      </w:r>
      <w:bookmarkEnd w:id="9"/>
      <w:r w:rsidRPr="00B76532">
        <w:rPr>
          <w:rFonts w:ascii="仿宋_GB2312" w:eastAsia="仿宋_GB2312" w:hAnsi="微软雅黑"/>
          <w:b/>
          <w:sz w:val="24"/>
          <w:szCs w:val="32"/>
        </w:rPr>
        <w:t xml:space="preserve"> 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。 </w:t>
      </w:r>
    </w:p>
    <w:p w:rsidR="0026589C" w:rsidRPr="00B76532" w:rsidRDefault="000D572D" w:rsidP="000D572D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Ansi="微软雅黑" w:hint="eastAsia"/>
          <w:b/>
          <w:sz w:val="24"/>
          <w:szCs w:val="32"/>
        </w:rPr>
        <w:t>5.4递交方式：</w:t>
      </w:r>
      <w:r w:rsidR="004944E2" w:rsidRPr="00B76532">
        <w:rPr>
          <w:rFonts w:ascii="仿宋_GB2312" w:eastAsia="仿宋_GB2312" w:hAnsi="微软雅黑" w:hint="eastAsia"/>
          <w:b/>
          <w:sz w:val="24"/>
          <w:szCs w:val="32"/>
        </w:rPr>
        <w:t>根据甲方</w:t>
      </w:r>
      <w:r w:rsidR="004944E2" w:rsidRPr="00B76532">
        <w:rPr>
          <w:rFonts w:ascii="仿宋_GB2312" w:eastAsia="仿宋_GB2312" w:hAnsi="微软雅黑"/>
          <w:b/>
          <w:sz w:val="24"/>
          <w:szCs w:val="32"/>
        </w:rPr>
        <w:t>要求递交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。 </w:t>
      </w:r>
      <w:r w:rsidR="0026589C"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10" w:name="_Toc256000006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6．开标</w:t>
      </w:r>
      <w:bookmarkEnd w:id="10"/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6.1开标时间：</w:t>
      </w:r>
      <w:bookmarkStart w:id="11" w:name="EB1f2c1bd63522472b97e8c1a12f917301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202</w:t>
      </w:r>
      <w:r w:rsidR="00DD1B27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年</w:t>
      </w:r>
      <w:r w:rsidR="0077460E">
        <w:rPr>
          <w:rFonts w:ascii="仿宋_GB2312" w:eastAsia="仿宋_GB2312"/>
          <w:b/>
          <w:sz w:val="24"/>
          <w:szCs w:val="32"/>
          <w:shd w:val="clear" w:color="auto" w:fill="FFFFFF"/>
        </w:rPr>
        <w:t>7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月</w:t>
      </w:r>
      <w:r w:rsidR="006B0DF8">
        <w:rPr>
          <w:rFonts w:ascii="仿宋_GB2312" w:eastAsia="仿宋_GB2312"/>
          <w:b/>
          <w:sz w:val="24"/>
          <w:szCs w:val="32"/>
          <w:shd w:val="clear" w:color="auto" w:fill="FFFFFF"/>
        </w:rPr>
        <w:t>2</w:t>
      </w:r>
      <w:r w:rsidR="000A286A">
        <w:rPr>
          <w:rFonts w:ascii="仿宋_GB2312" w:eastAsia="仿宋_GB2312"/>
          <w:b/>
          <w:sz w:val="24"/>
          <w:szCs w:val="32"/>
          <w:shd w:val="clear" w:color="auto" w:fill="FFFFFF"/>
        </w:rPr>
        <w:t>7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 xml:space="preserve">日 </w:t>
      </w:r>
      <w:bookmarkEnd w:id="11"/>
      <w:r w:rsidR="000D572D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 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12" w:name="EBb10a75911c1744aab0bcbee93b086258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6.2</w:t>
      </w:r>
      <w:bookmarkEnd w:id="12"/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开标地点</w:t>
      </w:r>
      <w:r w:rsidR="000D572D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：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北京市</w:t>
      </w:r>
      <w:r w:rsidR="000D572D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朝阳区立水桥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北</w:t>
      </w:r>
      <w:r w:rsidR="000D572D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甲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13" w:name="_Toc256000007"/>
      <w:bookmarkStart w:id="14" w:name="_Toc81547778"/>
      <w:bookmarkStart w:id="15" w:name="_Toc80970331"/>
      <w:bookmarkEnd w:id="13"/>
      <w:bookmarkEnd w:id="14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7．其他</w:t>
      </w:r>
      <w:bookmarkEnd w:id="15"/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16" w:name="EB0597c3bb56d7445aa88abf0d23c6f458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7.1</w:t>
      </w:r>
      <w:bookmarkEnd w:id="16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本次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对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人不作经济补偿。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7.2请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人注意：在开标前自己的身份应对其他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人保密。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17" w:name="_Toc256000008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8．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人</w:t>
      </w:r>
      <w:bookmarkEnd w:id="17"/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名称：</w:t>
      </w:r>
      <w:bookmarkStart w:id="18" w:name="EBda194c02a586483da2397be05b113163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石油化工管理干部学院</w:t>
      </w:r>
      <w:bookmarkEnd w:id="18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地址：</w:t>
      </w:r>
      <w:bookmarkStart w:id="19" w:name="EB012464b058274c0ab0321a8c46be8a58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北京市朝阳区立水桥北甲</w:t>
      </w:r>
      <w:r w:rsidR="0041708D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号</w:t>
      </w:r>
      <w:bookmarkEnd w:id="19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邮编：</w:t>
      </w:r>
      <w:bookmarkStart w:id="20" w:name="EBa12f3da92a174e3e9ecdda0c20055078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100012</w:t>
      </w:r>
      <w:bookmarkEnd w:id="20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联系人：</w:t>
      </w:r>
      <w:bookmarkStart w:id="21" w:name="EBf6ea65bd2b994e8b9baaefffc68fa7cf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崔杰</w:t>
      </w:r>
      <w:bookmarkEnd w:id="21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电话：</w:t>
      </w:r>
      <w:bookmarkStart w:id="22" w:name="EB1ba6f96ae4744013bee25765b8cc72af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010-</w:t>
      </w:r>
      <w:r w:rsidR="0077460E">
        <w:rPr>
          <w:rFonts w:ascii="仿宋_GB2312" w:eastAsia="仿宋_GB2312"/>
          <w:b/>
          <w:sz w:val="24"/>
          <w:szCs w:val="32"/>
          <w:shd w:val="clear" w:color="auto" w:fill="FFFFFF"/>
        </w:rPr>
        <w:t>6160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1905</w:t>
      </w:r>
      <w:bookmarkEnd w:id="22"/>
      <w:r w:rsidR="00AD7E55"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 15810899992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电子邮箱：</w:t>
      </w:r>
      <w:bookmarkStart w:id="23" w:name="EB2d4b6786d3294d488daad752cb55b1ac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cuij.glgy@sinopec.com</w:t>
      </w:r>
      <w:bookmarkEnd w:id="23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0D572D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24" w:name="_Toc256000011"/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9</w:t>
      </w:r>
      <w:r w:rsidR="0026589C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．公告发布期限</w:t>
      </w:r>
      <w:bookmarkEnd w:id="24"/>
      <w:r w:rsidR="0026589C"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本公告发布期限：</w:t>
      </w:r>
      <w:r w:rsidR="004944E2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202</w:t>
      </w:r>
      <w:r w:rsidR="00DD1B27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</w:t>
      </w:r>
      <w:r w:rsidR="004944E2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.</w:t>
      </w:r>
      <w:r w:rsidR="006B0DF8">
        <w:rPr>
          <w:rFonts w:ascii="仿宋_GB2312" w:eastAsia="仿宋_GB2312"/>
          <w:b/>
          <w:sz w:val="24"/>
          <w:szCs w:val="32"/>
          <w:shd w:val="clear" w:color="auto" w:fill="FFFFFF"/>
        </w:rPr>
        <w:t>7</w:t>
      </w:r>
      <w:r w:rsidR="0077460E">
        <w:rPr>
          <w:rFonts w:ascii="仿宋_GB2312" w:eastAsia="仿宋_GB2312"/>
          <w:b/>
          <w:sz w:val="24"/>
          <w:szCs w:val="32"/>
          <w:shd w:val="clear" w:color="auto" w:fill="FFFFFF"/>
        </w:rPr>
        <w:t>.</w:t>
      </w:r>
      <w:r w:rsidR="006B0DF8">
        <w:rPr>
          <w:rFonts w:ascii="仿宋_GB2312" w:eastAsia="仿宋_GB2312"/>
          <w:b/>
          <w:sz w:val="24"/>
          <w:szCs w:val="32"/>
          <w:shd w:val="clear" w:color="auto" w:fill="FFFFFF"/>
        </w:rPr>
        <w:t>20</w:t>
      </w:r>
      <w:r w:rsidR="004944E2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-202</w:t>
      </w:r>
      <w:r w:rsidR="00DD1B27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</w:t>
      </w:r>
      <w:r w:rsidR="004944E2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.</w:t>
      </w:r>
      <w:r w:rsidR="0077460E">
        <w:rPr>
          <w:rFonts w:ascii="仿宋_GB2312" w:eastAsia="仿宋_GB2312"/>
          <w:b/>
          <w:sz w:val="24"/>
          <w:szCs w:val="32"/>
          <w:shd w:val="clear" w:color="auto" w:fill="FFFFFF"/>
        </w:rPr>
        <w:t>7</w:t>
      </w:r>
      <w:r w:rsidR="004944E2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.</w:t>
      </w:r>
      <w:r w:rsidR="006B0DF8">
        <w:rPr>
          <w:rFonts w:ascii="仿宋_GB2312" w:eastAsia="仿宋_GB2312"/>
          <w:b/>
          <w:sz w:val="24"/>
          <w:szCs w:val="32"/>
          <w:shd w:val="clear" w:color="auto" w:fill="FFFFFF"/>
        </w:rPr>
        <w:t>2</w:t>
      </w:r>
      <w:r w:rsidR="000A286A">
        <w:rPr>
          <w:rFonts w:ascii="仿宋_GB2312" w:eastAsia="仿宋_GB2312"/>
          <w:b/>
          <w:sz w:val="24"/>
          <w:szCs w:val="32"/>
          <w:shd w:val="clear" w:color="auto" w:fill="FFFFFF"/>
        </w:rPr>
        <w:t>4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ED3034" w:rsidRPr="000D572D" w:rsidRDefault="00ED3034" w:rsidP="0026589C">
      <w:pPr>
        <w:rPr>
          <w:rFonts w:ascii="仿宋_GB2312" w:eastAsia="仿宋_GB2312"/>
          <w:sz w:val="24"/>
          <w:szCs w:val="32"/>
        </w:rPr>
      </w:pPr>
    </w:p>
    <w:sectPr w:rsidR="00ED3034" w:rsidRPr="000D572D">
      <w:headerReference w:type="even" r:id="rId8"/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E49" w:rsidRDefault="00845E49" w:rsidP="0026589C">
      <w:r>
        <w:separator/>
      </w:r>
    </w:p>
  </w:endnote>
  <w:endnote w:type="continuationSeparator" w:id="0">
    <w:p w:rsidR="00845E49" w:rsidRDefault="00845E49" w:rsidP="00265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E49" w:rsidRDefault="00845E49" w:rsidP="0026589C">
      <w:r>
        <w:separator/>
      </w:r>
    </w:p>
  </w:footnote>
  <w:footnote w:type="continuationSeparator" w:id="0">
    <w:p w:rsidR="00845E49" w:rsidRDefault="00845E49" w:rsidP="002658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72D" w:rsidRDefault="000D572D" w:rsidP="000D572D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72D" w:rsidRDefault="000D572D" w:rsidP="000D572D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860B6"/>
    <w:multiLevelType w:val="hybridMultilevel"/>
    <w:tmpl w:val="A3962182"/>
    <w:lvl w:ilvl="0" w:tplc="AAD66776">
      <w:start w:val="1"/>
      <w:numFmt w:val="decimal"/>
      <w:lvlText w:val="%1．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C2F2157"/>
    <w:multiLevelType w:val="hybridMultilevel"/>
    <w:tmpl w:val="98F0C1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005"/>
    <w:rsid w:val="00072BD9"/>
    <w:rsid w:val="000A286A"/>
    <w:rsid w:val="000D572D"/>
    <w:rsid w:val="001501EB"/>
    <w:rsid w:val="00193CD2"/>
    <w:rsid w:val="00211E3F"/>
    <w:rsid w:val="00223A4F"/>
    <w:rsid w:val="00247F4E"/>
    <w:rsid w:val="0026589C"/>
    <w:rsid w:val="003C43BF"/>
    <w:rsid w:val="0041708D"/>
    <w:rsid w:val="00442870"/>
    <w:rsid w:val="004944E2"/>
    <w:rsid w:val="004967CC"/>
    <w:rsid w:val="00555E12"/>
    <w:rsid w:val="00585A98"/>
    <w:rsid w:val="006027A7"/>
    <w:rsid w:val="006255DE"/>
    <w:rsid w:val="00667ADE"/>
    <w:rsid w:val="006B0DF8"/>
    <w:rsid w:val="006B177A"/>
    <w:rsid w:val="007356D2"/>
    <w:rsid w:val="00770A5A"/>
    <w:rsid w:val="007738D2"/>
    <w:rsid w:val="0077460E"/>
    <w:rsid w:val="00845E49"/>
    <w:rsid w:val="00847624"/>
    <w:rsid w:val="00881FA1"/>
    <w:rsid w:val="008C0BEF"/>
    <w:rsid w:val="00974092"/>
    <w:rsid w:val="00A072A5"/>
    <w:rsid w:val="00A45608"/>
    <w:rsid w:val="00A85DBB"/>
    <w:rsid w:val="00AD57A4"/>
    <w:rsid w:val="00AD7E55"/>
    <w:rsid w:val="00B76532"/>
    <w:rsid w:val="00BF37C9"/>
    <w:rsid w:val="00D11024"/>
    <w:rsid w:val="00DD1B27"/>
    <w:rsid w:val="00E13F07"/>
    <w:rsid w:val="00E77D64"/>
    <w:rsid w:val="00EC4005"/>
    <w:rsid w:val="00ED3034"/>
    <w:rsid w:val="00EF5A3C"/>
    <w:rsid w:val="00F41C69"/>
    <w:rsid w:val="00F90E4D"/>
    <w:rsid w:val="00FA35CE"/>
    <w:rsid w:val="00FC130D"/>
    <w:rsid w:val="00FD1480"/>
    <w:rsid w:val="00FD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C09A2C-0D96-4F95-B82E-FAC1F64B0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26589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58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58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58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589C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6589C"/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2658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26589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2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2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9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55124756D5EAA40BA9C63BB3DFACBF3" ma:contentTypeVersion="1" ma:contentTypeDescription="新建文档。" ma:contentTypeScope="" ma:versionID="2ed4f6e945463d8e109155d66f34e16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2F7FF37-1A72-41E3-BCA1-52481FE0DA82}"/>
</file>

<file path=customXml/itemProps2.xml><?xml version="1.0" encoding="utf-8"?>
<ds:datastoreItem xmlns:ds="http://schemas.openxmlformats.org/officeDocument/2006/customXml" ds:itemID="{997F8CB8-89BB-45F4-89EF-0619B0FAE923}"/>
</file>

<file path=customXml/itemProps3.xml><?xml version="1.0" encoding="utf-8"?>
<ds:datastoreItem xmlns:ds="http://schemas.openxmlformats.org/officeDocument/2006/customXml" ds:itemID="{20609E80-1B80-4E61-B00D-1851FA41D112}"/>
</file>

<file path=customXml/itemProps4.xml><?xml version="1.0" encoding="utf-8"?>
<ds:datastoreItem xmlns:ds="http://schemas.openxmlformats.org/officeDocument/2006/customXml" ds:itemID="{12A62147-07CD-4C9F-8AF2-85008B9429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201</Words>
  <Characters>1149</Characters>
  <Application>Microsoft Office Word</Application>
  <DocSecurity>0</DocSecurity>
  <Lines>9</Lines>
  <Paragraphs>2</Paragraphs>
  <ScaleCrop>false</ScaleCrop>
  <Company>Sinopec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崔杰</dc:creator>
  <cp:keywords/>
  <dc:description/>
  <cp:lastModifiedBy>崔杰</cp:lastModifiedBy>
  <cp:revision>36</cp:revision>
  <dcterms:created xsi:type="dcterms:W3CDTF">2022-05-18T07:05:00Z</dcterms:created>
  <dcterms:modified xsi:type="dcterms:W3CDTF">2023-07-20T13:05:00Z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0x010100255124756D5EAA40BA9C63BB3DFACBF3</vt:lpwstr>
  </property>
</Properties>
</file>